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9A4" w:rsidRDefault="00CA208A">
      <w:pPr>
        <w:pStyle w:val="a3"/>
        <w:spacing w:before="68" w:line="276" w:lineRule="auto"/>
        <w:ind w:left="180" w:right="38"/>
      </w:pPr>
      <w:r>
        <w:t>Вот, наконец, и пришло то время, когда ваш ребенок стоит на пороге выбора будущей профессии – это интересный момент жизни, и в то же время, как и любой выбор, приносящий волнения, сомнения, переживания и для</w:t>
      </w:r>
      <w:r>
        <w:rPr>
          <w:spacing w:val="40"/>
        </w:rPr>
        <w:t xml:space="preserve"> </w:t>
      </w:r>
      <w:r>
        <w:t>ребенка, и для родителей. Ваша задача грамотно помочь ребенку в этом не простом деле, ведь выбор должен быть не только осознанным, но и соответствовать интересам и способностям ребенка.</w:t>
      </w:r>
    </w:p>
    <w:p w:rsidR="007459A4" w:rsidRDefault="00CA208A">
      <w:pPr>
        <w:pStyle w:val="a3"/>
        <w:spacing w:before="202" w:line="276" w:lineRule="auto"/>
        <w:ind w:left="180" w:right="39" w:firstLine="348"/>
      </w:pPr>
      <w:r>
        <w:t>Почему</w:t>
      </w:r>
      <w:r>
        <w:rPr>
          <w:spacing w:val="-11"/>
        </w:rPr>
        <w:t xml:space="preserve"> </w:t>
      </w:r>
      <w:r>
        <w:t>ребенку</w:t>
      </w:r>
      <w:r>
        <w:rPr>
          <w:spacing w:val="-7"/>
        </w:rPr>
        <w:t xml:space="preserve"> </w:t>
      </w:r>
      <w:r>
        <w:t>нужна</w:t>
      </w:r>
      <w:r>
        <w:rPr>
          <w:spacing w:val="-2"/>
        </w:rPr>
        <w:t xml:space="preserve"> </w:t>
      </w:r>
      <w:r>
        <w:t>ваша</w:t>
      </w:r>
      <w:r>
        <w:rPr>
          <w:spacing w:val="-1"/>
        </w:rPr>
        <w:t xml:space="preserve"> </w:t>
      </w:r>
      <w:r>
        <w:t>помощь? Большинство детей в 14-16 лет еще пс</w:t>
      </w:r>
      <w:r>
        <w:t>ихологически не готовы сделать выбор самостоятельно и многие испытывают страх перед необходимостью принятия решения и это естественно, так как вопрос</w:t>
      </w:r>
      <w:r>
        <w:rPr>
          <w:spacing w:val="-8"/>
        </w:rPr>
        <w:t xml:space="preserve"> </w:t>
      </w:r>
      <w:r>
        <w:t>очень</w:t>
      </w:r>
      <w:r>
        <w:rPr>
          <w:spacing w:val="-10"/>
        </w:rPr>
        <w:t xml:space="preserve"> </w:t>
      </w:r>
      <w:r>
        <w:t>важный</w:t>
      </w:r>
      <w:r>
        <w:rPr>
          <w:spacing w:val="-6"/>
        </w:rPr>
        <w:t xml:space="preserve"> </w:t>
      </w:r>
      <w:r>
        <w:t>и</w:t>
      </w:r>
      <w:r>
        <w:rPr>
          <w:spacing w:val="-9"/>
        </w:rPr>
        <w:t xml:space="preserve"> </w:t>
      </w:r>
      <w:proofErr w:type="spellStart"/>
      <w:r>
        <w:t>принятоерешение</w:t>
      </w:r>
      <w:proofErr w:type="spellEnd"/>
      <w:r>
        <w:t xml:space="preserve"> повлияет на дальнейшую жизнь ребенка. Поэтому, учащемуся очень важно ощущат</w:t>
      </w:r>
      <w:r>
        <w:t>ь поддержку</w:t>
      </w:r>
      <w:r>
        <w:rPr>
          <w:spacing w:val="-3"/>
        </w:rPr>
        <w:t xml:space="preserve"> </w:t>
      </w:r>
      <w:r>
        <w:t>и сопричастность</w:t>
      </w:r>
      <w:r>
        <w:rPr>
          <w:spacing w:val="-1"/>
        </w:rPr>
        <w:t xml:space="preserve"> </w:t>
      </w:r>
      <w:r>
        <w:t xml:space="preserve">со стороны </w:t>
      </w:r>
      <w:proofErr w:type="gramStart"/>
      <w:r>
        <w:t>близких</w:t>
      </w:r>
      <w:proofErr w:type="gramEnd"/>
      <w:r>
        <w:t>, он должен знать, что в любой</w:t>
      </w:r>
      <w:r>
        <w:rPr>
          <w:spacing w:val="-2"/>
        </w:rPr>
        <w:t xml:space="preserve"> </w:t>
      </w:r>
      <w:r>
        <w:t>момент</w:t>
      </w:r>
      <w:r>
        <w:rPr>
          <w:spacing w:val="-2"/>
        </w:rPr>
        <w:t xml:space="preserve"> </w:t>
      </w:r>
      <w:r>
        <w:t>может</w:t>
      </w:r>
      <w:r>
        <w:rPr>
          <w:spacing w:val="-2"/>
        </w:rPr>
        <w:t xml:space="preserve"> </w:t>
      </w:r>
      <w:r>
        <w:t>обратиться к вам</w:t>
      </w:r>
      <w:r>
        <w:rPr>
          <w:spacing w:val="-2"/>
        </w:rPr>
        <w:t xml:space="preserve"> </w:t>
      </w:r>
      <w:r>
        <w:t xml:space="preserve">за </w:t>
      </w:r>
      <w:r>
        <w:rPr>
          <w:spacing w:val="-2"/>
        </w:rPr>
        <w:t>помощью.</w:t>
      </w:r>
    </w:p>
    <w:p w:rsidR="007459A4" w:rsidRDefault="00CA208A">
      <w:pPr>
        <w:pStyle w:val="a3"/>
        <w:spacing w:before="200" w:line="276" w:lineRule="auto"/>
        <w:ind w:left="104" w:right="38" w:firstLine="424"/>
      </w:pPr>
      <w:r>
        <w:t>Но не стоит полностью снимать с</w:t>
      </w:r>
      <w:r>
        <w:rPr>
          <w:spacing w:val="40"/>
        </w:rPr>
        <w:t xml:space="preserve"> </w:t>
      </w:r>
      <w:r>
        <w:t>него ответственность за совершаемый выбор. Важно, чтобы у него сложилось ощущение, что это он так решил.</w:t>
      </w:r>
      <w:r>
        <w:t xml:space="preserve"> Ведь, если подростку кажется, что профессию он выбрал не сам, то и учится он не для себя,</w:t>
      </w:r>
      <w:r>
        <w:rPr>
          <w:spacing w:val="40"/>
        </w:rPr>
        <w:t xml:space="preserve"> </w:t>
      </w:r>
      <w:r>
        <w:t>воспринимая</w:t>
      </w:r>
      <w:r>
        <w:rPr>
          <w:spacing w:val="43"/>
        </w:rPr>
        <w:t xml:space="preserve"> </w:t>
      </w:r>
      <w:r>
        <w:t>учебу,</w:t>
      </w:r>
      <w:r>
        <w:rPr>
          <w:spacing w:val="42"/>
        </w:rPr>
        <w:t xml:space="preserve"> </w:t>
      </w:r>
      <w:r>
        <w:t>как</w:t>
      </w:r>
      <w:r>
        <w:rPr>
          <w:spacing w:val="41"/>
        </w:rPr>
        <w:t xml:space="preserve"> </w:t>
      </w:r>
      <w:r>
        <w:t>скучную</w:t>
      </w:r>
      <w:r>
        <w:rPr>
          <w:spacing w:val="42"/>
        </w:rPr>
        <w:t xml:space="preserve"> </w:t>
      </w:r>
      <w:r>
        <w:rPr>
          <w:spacing w:val="-10"/>
        </w:rPr>
        <w:t>и</w:t>
      </w:r>
    </w:p>
    <w:p w:rsidR="007459A4" w:rsidRDefault="00CA208A">
      <w:pPr>
        <w:pStyle w:val="a3"/>
        <w:spacing w:before="68" w:line="276" w:lineRule="auto"/>
        <w:ind w:left="103" w:right="39"/>
      </w:pPr>
      <w:r>
        <w:br w:type="column"/>
      </w:r>
      <w:r>
        <w:lastRenderedPageBreak/>
        <w:t>тягостную</w:t>
      </w:r>
      <w:r>
        <w:rPr>
          <w:spacing w:val="-1"/>
        </w:rPr>
        <w:t xml:space="preserve"> </w:t>
      </w:r>
      <w:r>
        <w:t>обязанность.</w:t>
      </w:r>
      <w:r>
        <w:rPr>
          <w:spacing w:val="-2"/>
        </w:rPr>
        <w:t xml:space="preserve"> </w:t>
      </w:r>
      <w:r>
        <w:t>Родители</w:t>
      </w:r>
      <w:r>
        <w:rPr>
          <w:spacing w:val="-2"/>
        </w:rPr>
        <w:t xml:space="preserve"> </w:t>
      </w:r>
      <w:r>
        <w:t>должны помочь</w:t>
      </w:r>
      <w:r>
        <w:rPr>
          <w:spacing w:val="-3"/>
        </w:rPr>
        <w:t xml:space="preserve"> </w:t>
      </w:r>
      <w:r>
        <w:t>своим</w:t>
      </w:r>
      <w:r>
        <w:rPr>
          <w:spacing w:val="-1"/>
        </w:rPr>
        <w:t xml:space="preserve"> </w:t>
      </w:r>
      <w:r>
        <w:t>детям в</w:t>
      </w:r>
      <w:r>
        <w:rPr>
          <w:spacing w:val="-2"/>
        </w:rPr>
        <w:t xml:space="preserve"> </w:t>
      </w:r>
      <w:r>
        <w:t>этом</w:t>
      </w:r>
      <w:r>
        <w:rPr>
          <w:spacing w:val="-1"/>
        </w:rPr>
        <w:t xml:space="preserve"> </w:t>
      </w:r>
      <w:r>
        <w:t>сложном</w:t>
      </w:r>
      <w:r>
        <w:rPr>
          <w:spacing w:val="-1"/>
        </w:rPr>
        <w:t xml:space="preserve"> </w:t>
      </w:r>
      <w:r>
        <w:t>деле, но не осуществлять выбор за них.</w:t>
      </w:r>
    </w:p>
    <w:p w:rsidR="007459A4" w:rsidRDefault="00CA208A">
      <w:pPr>
        <w:pStyle w:val="Heading1"/>
      </w:pPr>
      <w:r>
        <w:t>Выбор</w:t>
      </w:r>
      <w:r>
        <w:rPr>
          <w:spacing w:val="-8"/>
        </w:rPr>
        <w:t xml:space="preserve"> </w:t>
      </w:r>
      <w:r>
        <w:t>ваших</w:t>
      </w:r>
      <w:r>
        <w:rPr>
          <w:spacing w:val="-11"/>
        </w:rPr>
        <w:t xml:space="preserve"> </w:t>
      </w:r>
      <w:r>
        <w:t>детей</w:t>
      </w:r>
      <w:r>
        <w:rPr>
          <w:spacing w:val="-6"/>
        </w:rPr>
        <w:t xml:space="preserve"> </w:t>
      </w:r>
      <w:r>
        <w:t>м</w:t>
      </w:r>
      <w:r>
        <w:t>ожно</w:t>
      </w:r>
      <w:r>
        <w:rPr>
          <w:spacing w:val="-11"/>
        </w:rPr>
        <w:t xml:space="preserve"> </w:t>
      </w:r>
      <w:r>
        <w:t>считать правильным, если соблюдаются следующие условия</w:t>
      </w:r>
    </w:p>
    <w:p w:rsidR="007459A4" w:rsidRDefault="00CA208A">
      <w:pPr>
        <w:pStyle w:val="a3"/>
        <w:spacing w:before="1" w:line="276" w:lineRule="auto"/>
        <w:ind w:left="103" w:right="42" w:firstLine="424"/>
      </w:pPr>
      <w:r>
        <w:t>Во-первых, ребѐнок</w:t>
      </w:r>
      <w:r>
        <w:rPr>
          <w:spacing w:val="40"/>
        </w:rPr>
        <w:t xml:space="preserve"> </w:t>
      </w:r>
      <w:r>
        <w:t>должен обладать набором профессионально важных для этой работы качеств – интеллектуальных, физических, личностных.</w:t>
      </w:r>
    </w:p>
    <w:p w:rsidR="007459A4" w:rsidRDefault="00CA208A">
      <w:pPr>
        <w:pStyle w:val="a3"/>
        <w:spacing w:before="198" w:line="278" w:lineRule="auto"/>
        <w:ind w:left="103" w:right="41" w:firstLine="424"/>
      </w:pPr>
      <w:r>
        <w:t xml:space="preserve">Во-вторых, эта профессия должна пользоваться спросом на рынке </w:t>
      </w:r>
      <w:r>
        <w:t>труда.</w:t>
      </w:r>
    </w:p>
    <w:p w:rsidR="007459A4" w:rsidRDefault="00CA208A">
      <w:pPr>
        <w:pStyle w:val="a3"/>
        <w:spacing w:before="196" w:line="276" w:lineRule="auto"/>
        <w:ind w:left="103" w:right="42" w:firstLine="424"/>
      </w:pPr>
      <w:r>
        <w:t>В-третьих, будущая работа должна быть в радость, а не в тягость.</w:t>
      </w:r>
    </w:p>
    <w:p w:rsidR="007459A4" w:rsidRDefault="00CA208A">
      <w:pPr>
        <w:pStyle w:val="Heading1"/>
        <w:spacing w:before="206"/>
        <w:ind w:left="195"/>
      </w:pPr>
      <w:r>
        <w:t>Как</w:t>
      </w:r>
      <w:r>
        <w:rPr>
          <w:spacing w:val="-2"/>
        </w:rPr>
        <w:t xml:space="preserve"> </w:t>
      </w:r>
      <w:r>
        <w:t>помочь</w:t>
      </w:r>
      <w:r>
        <w:rPr>
          <w:spacing w:val="-2"/>
        </w:rPr>
        <w:t xml:space="preserve"> </w:t>
      </w:r>
      <w:r>
        <w:t>детям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выборе</w:t>
      </w:r>
      <w:r>
        <w:rPr>
          <w:spacing w:val="-1"/>
        </w:rPr>
        <w:t xml:space="preserve"> </w:t>
      </w:r>
      <w:r>
        <w:rPr>
          <w:spacing w:val="-2"/>
        </w:rPr>
        <w:t>профессии</w:t>
      </w:r>
    </w:p>
    <w:p w:rsidR="007459A4" w:rsidRDefault="007459A4">
      <w:pPr>
        <w:pStyle w:val="a3"/>
        <w:spacing w:before="6"/>
        <w:jc w:val="left"/>
        <w:rPr>
          <w:b/>
          <w:sz w:val="20"/>
        </w:rPr>
      </w:pPr>
    </w:p>
    <w:p w:rsidR="007459A4" w:rsidRDefault="00CA208A">
      <w:pPr>
        <w:pStyle w:val="a3"/>
        <w:spacing w:line="276" w:lineRule="auto"/>
        <w:ind w:left="103" w:right="42" w:firstLine="424"/>
      </w:pPr>
      <w:r>
        <w:t>В чем же может состоять помощь родителей и что важно учитывать:</w:t>
      </w:r>
    </w:p>
    <w:p w:rsidR="007459A4" w:rsidRDefault="00CA208A">
      <w:pPr>
        <w:pStyle w:val="a4"/>
        <w:numPr>
          <w:ilvl w:val="0"/>
          <w:numId w:val="2"/>
        </w:numPr>
        <w:tabs>
          <w:tab w:val="left" w:pos="529"/>
        </w:tabs>
        <w:spacing w:before="202" w:line="276" w:lineRule="auto"/>
        <w:ind w:left="103" w:firstLine="0"/>
        <w:jc w:val="both"/>
        <w:rPr>
          <w:sz w:val="24"/>
        </w:rPr>
      </w:pPr>
      <w:r>
        <w:rPr>
          <w:sz w:val="24"/>
        </w:rPr>
        <w:t>Очень важно находить время для общения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ребенком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душам,</w:t>
      </w:r>
      <w:r>
        <w:rPr>
          <w:spacing w:val="-3"/>
          <w:sz w:val="24"/>
        </w:rPr>
        <w:t xml:space="preserve"> </w:t>
      </w:r>
      <w:r>
        <w:rPr>
          <w:sz w:val="24"/>
        </w:rPr>
        <w:t>только так вы можете узнать о его мечтах, планах, интересах. При этом, конечно, важна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ваша искренняя заинтересованность. Важно не навязывать свое мнение, а предлагать несколько вариантов, </w:t>
      </w:r>
      <w:r>
        <w:rPr>
          <w:i/>
          <w:sz w:val="24"/>
        </w:rPr>
        <w:t>не высмеивать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мечты ребенка, какими бы нереальными они не были</w:t>
      </w:r>
      <w:r>
        <w:rPr>
          <w:sz w:val="24"/>
        </w:rPr>
        <w:t>.</w:t>
      </w:r>
    </w:p>
    <w:p w:rsidR="007459A4" w:rsidRDefault="00CA208A">
      <w:pPr>
        <w:pStyle w:val="a4"/>
        <w:numPr>
          <w:ilvl w:val="0"/>
          <w:numId w:val="2"/>
        </w:numPr>
        <w:tabs>
          <w:tab w:val="left" w:pos="529"/>
        </w:tabs>
        <w:spacing w:line="276" w:lineRule="auto"/>
        <w:ind w:left="103" w:right="40" w:firstLine="76"/>
        <w:jc w:val="both"/>
        <w:rPr>
          <w:sz w:val="24"/>
        </w:rPr>
      </w:pPr>
      <w:r>
        <w:rPr>
          <w:sz w:val="24"/>
        </w:rPr>
        <w:t>Детя</w:t>
      </w:r>
      <w:r>
        <w:rPr>
          <w:sz w:val="24"/>
        </w:rPr>
        <w:t>м очень важен опыт своих родителей.</w:t>
      </w:r>
      <w:r>
        <w:rPr>
          <w:spacing w:val="36"/>
          <w:sz w:val="24"/>
        </w:rPr>
        <w:t xml:space="preserve"> </w:t>
      </w:r>
      <w:r>
        <w:rPr>
          <w:sz w:val="24"/>
        </w:rPr>
        <w:t>Расскажите,</w:t>
      </w:r>
      <w:r>
        <w:rPr>
          <w:spacing w:val="36"/>
          <w:sz w:val="24"/>
        </w:rPr>
        <w:t xml:space="preserve"> </w:t>
      </w:r>
      <w:r>
        <w:rPr>
          <w:sz w:val="24"/>
        </w:rPr>
        <w:t>как</w:t>
      </w:r>
      <w:r>
        <w:rPr>
          <w:spacing w:val="37"/>
          <w:sz w:val="24"/>
        </w:rPr>
        <w:t xml:space="preserve"> </w:t>
      </w:r>
      <w:r>
        <w:rPr>
          <w:sz w:val="24"/>
        </w:rPr>
        <w:t>вы</w:t>
      </w:r>
      <w:r>
        <w:rPr>
          <w:spacing w:val="36"/>
          <w:sz w:val="24"/>
        </w:rPr>
        <w:t xml:space="preserve"> </w:t>
      </w:r>
      <w:r>
        <w:rPr>
          <w:spacing w:val="-2"/>
          <w:sz w:val="24"/>
        </w:rPr>
        <w:t>выбирали</w:t>
      </w:r>
    </w:p>
    <w:p w:rsidR="007459A4" w:rsidRDefault="00CA208A">
      <w:pPr>
        <w:pStyle w:val="a3"/>
        <w:tabs>
          <w:tab w:val="left" w:pos="1962"/>
          <w:tab w:val="left" w:pos="2982"/>
          <w:tab w:val="left" w:pos="4001"/>
        </w:tabs>
        <w:spacing w:before="68" w:line="276" w:lineRule="auto"/>
        <w:ind w:left="104" w:right="117"/>
      </w:pPr>
      <w:r>
        <w:br w:type="column"/>
      </w:r>
      <w:r>
        <w:rPr>
          <w:spacing w:val="-2"/>
        </w:rPr>
        <w:lastRenderedPageBreak/>
        <w:t>профессию,</w:t>
      </w:r>
      <w:r>
        <w:tab/>
      </w:r>
      <w:r>
        <w:rPr>
          <w:spacing w:val="-4"/>
        </w:rPr>
        <w:t>чем</w:t>
      </w:r>
      <w:r>
        <w:tab/>
      </w:r>
      <w:r>
        <w:rPr>
          <w:spacing w:val="-4"/>
        </w:rPr>
        <w:t>при</w:t>
      </w:r>
      <w:r>
        <w:tab/>
      </w:r>
      <w:r>
        <w:rPr>
          <w:spacing w:val="-4"/>
        </w:rPr>
        <w:t xml:space="preserve">этом </w:t>
      </w:r>
      <w:r>
        <w:t>руководствовались, кто вам помог.</w:t>
      </w:r>
    </w:p>
    <w:p w:rsidR="007459A4" w:rsidRDefault="00CA208A">
      <w:pPr>
        <w:pStyle w:val="a4"/>
        <w:numPr>
          <w:ilvl w:val="0"/>
          <w:numId w:val="2"/>
        </w:numPr>
        <w:tabs>
          <w:tab w:val="left" w:pos="528"/>
          <w:tab w:val="left" w:pos="4349"/>
        </w:tabs>
        <w:spacing w:line="276" w:lineRule="auto"/>
        <w:ind w:right="114" w:firstLine="75"/>
        <w:jc w:val="both"/>
        <w:rPr>
          <w:sz w:val="24"/>
        </w:rPr>
      </w:pPr>
      <w:r>
        <w:rPr>
          <w:sz w:val="24"/>
        </w:rPr>
        <w:t>Если вас огорчает профессиональный выбор вашего ребенка, не отговаривайте его и не запрещайте категорично, это приведет только к конф</w:t>
      </w:r>
      <w:r>
        <w:rPr>
          <w:sz w:val="24"/>
        </w:rPr>
        <w:t>ликту. Действуйте конструктивно: постарайтесь выяснить,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на чем основан его выбор, </w:t>
      </w:r>
      <w:proofErr w:type="spellStart"/>
      <w:r>
        <w:rPr>
          <w:spacing w:val="-2"/>
          <w:sz w:val="24"/>
        </w:rPr>
        <w:t>проанализируйтеположительные</w:t>
      </w:r>
      <w:proofErr w:type="spellEnd"/>
      <w:r>
        <w:rPr>
          <w:sz w:val="24"/>
        </w:rPr>
        <w:tab/>
      </w:r>
      <w:r>
        <w:rPr>
          <w:spacing w:val="-10"/>
          <w:sz w:val="24"/>
        </w:rPr>
        <w:t xml:space="preserve">и </w:t>
      </w:r>
      <w:r>
        <w:rPr>
          <w:sz w:val="24"/>
        </w:rPr>
        <w:t xml:space="preserve">отрицательные последствия этого решения, ближние - через 1-2 года и дальние через 5-10 лет. Объясните ребенку, что ответственность за принятое </w:t>
      </w:r>
      <w:r>
        <w:rPr>
          <w:sz w:val="24"/>
        </w:rPr>
        <w:t>решение будет на нем.</w:t>
      </w:r>
    </w:p>
    <w:p w:rsidR="007459A4" w:rsidRDefault="00CA208A">
      <w:pPr>
        <w:pStyle w:val="a4"/>
        <w:numPr>
          <w:ilvl w:val="0"/>
          <w:numId w:val="2"/>
        </w:numPr>
        <w:tabs>
          <w:tab w:val="left" w:pos="528"/>
          <w:tab w:val="left" w:pos="2594"/>
          <w:tab w:val="left" w:pos="4228"/>
        </w:tabs>
        <w:spacing w:line="276" w:lineRule="auto"/>
        <w:ind w:right="113" w:firstLine="75"/>
        <w:jc w:val="both"/>
        <w:rPr>
          <w:sz w:val="24"/>
        </w:rPr>
      </w:pPr>
      <w:r>
        <w:rPr>
          <w:sz w:val="24"/>
        </w:rPr>
        <w:t xml:space="preserve">Если ребенок предварительно выбрал для себя профессию, помогите ребенку </w:t>
      </w:r>
      <w:r>
        <w:rPr>
          <w:spacing w:val="-2"/>
          <w:sz w:val="24"/>
        </w:rPr>
        <w:t>проанализировать</w:t>
      </w:r>
      <w:r>
        <w:rPr>
          <w:sz w:val="24"/>
        </w:rPr>
        <w:tab/>
      </w:r>
      <w:r>
        <w:rPr>
          <w:spacing w:val="-2"/>
          <w:sz w:val="24"/>
        </w:rPr>
        <w:t>ситуацию</w:t>
      </w:r>
      <w:r>
        <w:rPr>
          <w:sz w:val="24"/>
        </w:rPr>
        <w:tab/>
      </w:r>
      <w:r>
        <w:rPr>
          <w:spacing w:val="-6"/>
          <w:sz w:val="24"/>
        </w:rPr>
        <w:t xml:space="preserve">по </w:t>
      </w:r>
      <w:r>
        <w:rPr>
          <w:sz w:val="24"/>
        </w:rPr>
        <w:t>следующей схеме:</w:t>
      </w:r>
    </w:p>
    <w:p w:rsidR="007459A4" w:rsidRDefault="00CA208A">
      <w:pPr>
        <w:pStyle w:val="a4"/>
        <w:numPr>
          <w:ilvl w:val="0"/>
          <w:numId w:val="1"/>
        </w:numPr>
        <w:tabs>
          <w:tab w:val="left" w:pos="368"/>
        </w:tabs>
        <w:spacing w:before="199" w:line="278" w:lineRule="auto"/>
        <w:ind w:right="114" w:firstLine="0"/>
        <w:rPr>
          <w:sz w:val="24"/>
        </w:rPr>
      </w:pPr>
      <w:r>
        <w:rPr>
          <w:sz w:val="24"/>
        </w:rPr>
        <w:t>его внутренние резервы (способности, знания по предметам);</w:t>
      </w:r>
    </w:p>
    <w:p w:rsidR="007459A4" w:rsidRDefault="00CA208A">
      <w:pPr>
        <w:pStyle w:val="a4"/>
        <w:numPr>
          <w:ilvl w:val="0"/>
          <w:numId w:val="1"/>
        </w:numPr>
        <w:tabs>
          <w:tab w:val="left" w:pos="392"/>
        </w:tabs>
        <w:spacing w:before="196" w:line="276" w:lineRule="auto"/>
        <w:ind w:right="120" w:firstLine="60"/>
        <w:rPr>
          <w:sz w:val="24"/>
        </w:rPr>
      </w:pPr>
      <w:r>
        <w:rPr>
          <w:sz w:val="24"/>
        </w:rPr>
        <w:t>внутренние помехи: что есть в ребенке такого, что может</w:t>
      </w:r>
      <w:r>
        <w:rPr>
          <w:sz w:val="24"/>
        </w:rPr>
        <w:t xml:space="preserve"> помешать осуществлению мечты;</w:t>
      </w:r>
    </w:p>
    <w:p w:rsidR="007459A4" w:rsidRDefault="00CA208A">
      <w:pPr>
        <w:pStyle w:val="a4"/>
        <w:numPr>
          <w:ilvl w:val="0"/>
          <w:numId w:val="1"/>
        </w:numPr>
        <w:tabs>
          <w:tab w:val="left" w:pos="380"/>
        </w:tabs>
        <w:spacing w:line="276" w:lineRule="auto"/>
        <w:ind w:right="114" w:firstLine="0"/>
        <w:rPr>
          <w:sz w:val="24"/>
        </w:rPr>
      </w:pPr>
      <w:r>
        <w:rPr>
          <w:sz w:val="24"/>
        </w:rPr>
        <w:t>состояние здоровья, уровень</w:t>
      </w:r>
      <w:r>
        <w:rPr>
          <w:spacing w:val="40"/>
          <w:sz w:val="24"/>
        </w:rPr>
        <w:t xml:space="preserve"> </w:t>
      </w:r>
      <w:r>
        <w:rPr>
          <w:sz w:val="24"/>
        </w:rPr>
        <w:t>знаний, личностные особенности, возможность преодоления этих помех;</w:t>
      </w:r>
    </w:p>
    <w:p w:rsidR="007459A4" w:rsidRDefault="00CA208A">
      <w:pPr>
        <w:pStyle w:val="a4"/>
        <w:numPr>
          <w:ilvl w:val="0"/>
          <w:numId w:val="1"/>
        </w:numPr>
        <w:tabs>
          <w:tab w:val="left" w:pos="552"/>
        </w:tabs>
        <w:spacing w:before="200" w:line="276" w:lineRule="auto"/>
        <w:ind w:right="116" w:firstLine="0"/>
        <w:rPr>
          <w:sz w:val="24"/>
        </w:rPr>
      </w:pPr>
      <w:r>
        <w:rPr>
          <w:sz w:val="24"/>
        </w:rPr>
        <w:t xml:space="preserve">внешние благоприятные факторы (наличие поддержки в окружающем </w:t>
      </w:r>
      <w:r>
        <w:rPr>
          <w:spacing w:val="-2"/>
          <w:sz w:val="24"/>
        </w:rPr>
        <w:t>мире);</w:t>
      </w:r>
    </w:p>
    <w:p w:rsidR="007459A4" w:rsidRDefault="007459A4">
      <w:pPr>
        <w:spacing w:line="276" w:lineRule="auto"/>
        <w:jc w:val="both"/>
        <w:rPr>
          <w:sz w:val="24"/>
        </w:rPr>
        <w:sectPr w:rsidR="007459A4">
          <w:type w:val="continuous"/>
          <w:pgSz w:w="16840" w:h="11910" w:orient="landscape"/>
          <w:pgMar w:top="640" w:right="600" w:bottom="280" w:left="900" w:header="720" w:footer="720" w:gutter="0"/>
          <w:cols w:num="3" w:space="720" w:equalWidth="0">
            <w:col w:w="4522" w:space="848"/>
            <w:col w:w="4524" w:space="845"/>
            <w:col w:w="4601"/>
          </w:cols>
        </w:sectPr>
      </w:pPr>
    </w:p>
    <w:p w:rsidR="007459A4" w:rsidRDefault="00CA208A">
      <w:pPr>
        <w:pStyle w:val="a4"/>
        <w:numPr>
          <w:ilvl w:val="0"/>
          <w:numId w:val="1"/>
        </w:numPr>
        <w:tabs>
          <w:tab w:val="left" w:pos="473"/>
        </w:tabs>
        <w:spacing w:before="68" w:line="276" w:lineRule="auto"/>
        <w:ind w:left="104" w:right="40" w:firstLine="76"/>
        <w:rPr>
          <w:sz w:val="24"/>
        </w:rPr>
      </w:pPr>
      <w:r>
        <w:rPr>
          <w:sz w:val="24"/>
        </w:rPr>
        <w:lastRenderedPageBreak/>
        <w:t>внешние неблагоприятные</w:t>
      </w:r>
      <w:r>
        <w:rPr>
          <w:sz w:val="24"/>
        </w:rPr>
        <w:t xml:space="preserve"> факторы (наличие помех в окружающем мире).</w:t>
      </w:r>
    </w:p>
    <w:p w:rsidR="007459A4" w:rsidRDefault="00CA208A">
      <w:pPr>
        <w:pStyle w:val="a4"/>
        <w:numPr>
          <w:ilvl w:val="0"/>
          <w:numId w:val="2"/>
        </w:numPr>
        <w:tabs>
          <w:tab w:val="left" w:pos="529"/>
        </w:tabs>
        <w:spacing w:line="276" w:lineRule="auto"/>
        <w:ind w:firstLine="76"/>
        <w:jc w:val="both"/>
        <w:rPr>
          <w:sz w:val="24"/>
        </w:rPr>
      </w:pPr>
      <w:r>
        <w:rPr>
          <w:sz w:val="24"/>
        </w:rPr>
        <w:t>Если ребенок не может определиться со своими планами, надо попытаться понять, с чем это связано</w:t>
      </w:r>
      <w:proofErr w:type="gramStart"/>
      <w:r>
        <w:rPr>
          <w:sz w:val="24"/>
        </w:rPr>
        <w:t>.</w:t>
      </w:r>
      <w:r>
        <w:rPr>
          <w:i/>
          <w:sz w:val="24"/>
        </w:rPr>
        <w:t>Р</w:t>
      </w:r>
      <w:proofErr w:type="gramEnd"/>
      <w:r>
        <w:rPr>
          <w:i/>
          <w:sz w:val="24"/>
        </w:rPr>
        <w:t>ебенок всегда выбирает только то, что знает,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 xml:space="preserve">поэтому дайте ему как можно больше информации о различных профессиях, </w:t>
      </w:r>
      <w:r>
        <w:rPr>
          <w:i/>
          <w:sz w:val="24"/>
        </w:rPr>
        <w:t xml:space="preserve">о его возможностях в жизни. </w:t>
      </w:r>
      <w:r>
        <w:rPr>
          <w:sz w:val="24"/>
        </w:rPr>
        <w:t>Возможно, для самоопределения ему не хватает именно этих знаний.</w:t>
      </w:r>
    </w:p>
    <w:p w:rsidR="007459A4" w:rsidRDefault="00CA208A">
      <w:pPr>
        <w:pStyle w:val="a4"/>
        <w:numPr>
          <w:ilvl w:val="0"/>
          <w:numId w:val="2"/>
        </w:numPr>
        <w:tabs>
          <w:tab w:val="left" w:pos="529"/>
          <w:tab w:val="left" w:pos="1664"/>
          <w:tab w:val="left" w:pos="3555"/>
        </w:tabs>
        <w:spacing w:line="276" w:lineRule="auto"/>
        <w:ind w:right="39" w:firstLine="76"/>
        <w:jc w:val="both"/>
        <w:rPr>
          <w:sz w:val="24"/>
        </w:rPr>
      </w:pPr>
      <w:r>
        <w:rPr>
          <w:sz w:val="24"/>
        </w:rPr>
        <w:t xml:space="preserve">Ребенку трудно из-за робости и отсутствия необходимых навыков сделать </w:t>
      </w:r>
      <w:r>
        <w:rPr>
          <w:spacing w:val="-2"/>
          <w:sz w:val="24"/>
        </w:rPr>
        <w:t>какие-то</w:t>
      </w:r>
      <w:r>
        <w:rPr>
          <w:sz w:val="24"/>
        </w:rPr>
        <w:tab/>
      </w:r>
      <w:r>
        <w:rPr>
          <w:spacing w:val="-2"/>
          <w:sz w:val="24"/>
        </w:rPr>
        <w:t>конкретные</w:t>
      </w:r>
      <w:r>
        <w:rPr>
          <w:sz w:val="24"/>
        </w:rPr>
        <w:tab/>
      </w:r>
      <w:r>
        <w:rPr>
          <w:spacing w:val="-2"/>
          <w:sz w:val="24"/>
        </w:rPr>
        <w:t xml:space="preserve">действия </w:t>
      </w:r>
      <w:r>
        <w:rPr>
          <w:sz w:val="24"/>
        </w:rPr>
        <w:t>(позвонить, посетить школу или учебное заведение) и в этом помощ</w:t>
      </w:r>
      <w:r>
        <w:rPr>
          <w:sz w:val="24"/>
        </w:rPr>
        <w:t>ь родителей может быть незаменима. Сходите с ним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на день открытых дверей в разные образовательные учреждения, изучите имеющиеся у них образовательные </w:t>
      </w:r>
      <w:r>
        <w:rPr>
          <w:spacing w:val="-2"/>
          <w:sz w:val="24"/>
        </w:rPr>
        <w:t>направления.</w:t>
      </w:r>
    </w:p>
    <w:p w:rsidR="007459A4" w:rsidRDefault="00CA208A">
      <w:pPr>
        <w:pStyle w:val="a4"/>
        <w:numPr>
          <w:ilvl w:val="0"/>
          <w:numId w:val="2"/>
        </w:numPr>
        <w:tabs>
          <w:tab w:val="left" w:pos="529"/>
        </w:tabs>
        <w:spacing w:before="199" w:line="276" w:lineRule="auto"/>
        <w:ind w:firstLine="76"/>
        <w:jc w:val="both"/>
        <w:rPr>
          <w:sz w:val="24"/>
        </w:rPr>
      </w:pPr>
      <w:r>
        <w:rPr>
          <w:sz w:val="24"/>
        </w:rPr>
        <w:t xml:space="preserve">Обсуждая будущую профессию, не </w:t>
      </w:r>
      <w:proofErr w:type="spellStart"/>
      <w:r>
        <w:rPr>
          <w:sz w:val="24"/>
        </w:rPr>
        <w:t>зацикливайтесь</w:t>
      </w:r>
      <w:proofErr w:type="spellEnd"/>
      <w:r>
        <w:rPr>
          <w:sz w:val="24"/>
        </w:rPr>
        <w:t xml:space="preserve"> на одном варианте, рассматривайте разные, так к</w:t>
      </w:r>
      <w:r>
        <w:rPr>
          <w:sz w:val="24"/>
        </w:rPr>
        <w:t>ак наличие альтернативы может снизить напряжение и тревогу у ребенка.</w:t>
      </w:r>
    </w:p>
    <w:p w:rsidR="007459A4" w:rsidRDefault="00CA208A">
      <w:pPr>
        <w:pStyle w:val="a4"/>
        <w:numPr>
          <w:ilvl w:val="0"/>
          <w:numId w:val="2"/>
        </w:numPr>
        <w:tabs>
          <w:tab w:val="left" w:pos="529"/>
          <w:tab w:val="left" w:pos="3047"/>
        </w:tabs>
        <w:spacing w:before="202" w:line="276" w:lineRule="auto"/>
        <w:ind w:right="41" w:firstLine="76"/>
        <w:jc w:val="both"/>
        <w:rPr>
          <w:sz w:val="24"/>
        </w:rPr>
      </w:pPr>
      <w:r>
        <w:rPr>
          <w:sz w:val="24"/>
        </w:rPr>
        <w:t xml:space="preserve">Предложите ребенку обратиться на консультацию к психологу и пройти </w:t>
      </w:r>
      <w:proofErr w:type="spellStart"/>
      <w:r>
        <w:rPr>
          <w:spacing w:val="-2"/>
          <w:sz w:val="24"/>
        </w:rPr>
        <w:t>профориентационное</w:t>
      </w:r>
      <w:proofErr w:type="spellEnd"/>
      <w:r>
        <w:rPr>
          <w:sz w:val="24"/>
        </w:rPr>
        <w:tab/>
      </w:r>
      <w:r>
        <w:rPr>
          <w:spacing w:val="-2"/>
          <w:sz w:val="24"/>
        </w:rPr>
        <w:t xml:space="preserve">тестирование. </w:t>
      </w:r>
      <w:r>
        <w:rPr>
          <w:sz w:val="24"/>
        </w:rPr>
        <w:t>Чтобы</w:t>
      </w:r>
      <w:r>
        <w:rPr>
          <w:spacing w:val="76"/>
          <w:sz w:val="24"/>
        </w:rPr>
        <w:t xml:space="preserve"> </w:t>
      </w:r>
      <w:r>
        <w:rPr>
          <w:sz w:val="24"/>
        </w:rPr>
        <w:t>выбрать</w:t>
      </w:r>
      <w:r>
        <w:rPr>
          <w:spacing w:val="76"/>
          <w:sz w:val="24"/>
        </w:rPr>
        <w:t xml:space="preserve"> </w:t>
      </w:r>
      <w:r>
        <w:rPr>
          <w:sz w:val="24"/>
        </w:rPr>
        <w:t>профессию,</w:t>
      </w:r>
      <w:r>
        <w:rPr>
          <w:spacing w:val="78"/>
          <w:sz w:val="24"/>
        </w:rPr>
        <w:t xml:space="preserve"> </w:t>
      </w:r>
      <w:r>
        <w:rPr>
          <w:spacing w:val="-2"/>
          <w:sz w:val="24"/>
        </w:rPr>
        <w:t>необходимо</w:t>
      </w:r>
    </w:p>
    <w:p w:rsidR="007459A4" w:rsidRDefault="00CA208A">
      <w:pPr>
        <w:pStyle w:val="a3"/>
        <w:spacing w:before="68" w:line="276" w:lineRule="auto"/>
        <w:ind w:left="103" w:right="40"/>
      </w:pPr>
      <w:r>
        <w:br w:type="column"/>
      </w:r>
      <w:r>
        <w:lastRenderedPageBreak/>
        <w:t>не только разбираться в мире существующих профессий, но прежде всего, познать себя, свои личностные качества, способности, склонности.</w:t>
      </w:r>
    </w:p>
    <w:p w:rsidR="007459A4" w:rsidRDefault="00CA208A">
      <w:pPr>
        <w:pStyle w:val="a4"/>
        <w:numPr>
          <w:ilvl w:val="0"/>
          <w:numId w:val="2"/>
        </w:numPr>
        <w:tabs>
          <w:tab w:val="left" w:pos="529"/>
        </w:tabs>
        <w:spacing w:before="199" w:line="276" w:lineRule="auto"/>
        <w:ind w:left="103" w:firstLine="76"/>
        <w:jc w:val="both"/>
        <w:rPr>
          <w:sz w:val="24"/>
        </w:rPr>
      </w:pPr>
      <w:r>
        <w:rPr>
          <w:sz w:val="24"/>
        </w:rPr>
        <w:t>Помните: самая главная ценность - здоровье и благополучие ребенка. А это возможно лишь тогда, когда требования, предъявля</w:t>
      </w:r>
      <w:r>
        <w:rPr>
          <w:sz w:val="24"/>
        </w:rPr>
        <w:t>емые к ребенку, соответствуют его способностям.</w:t>
      </w:r>
    </w:p>
    <w:p w:rsidR="007459A4" w:rsidRDefault="00CA208A">
      <w:pPr>
        <w:pStyle w:val="a3"/>
        <w:spacing w:before="202"/>
        <w:ind w:left="1737" w:right="1602"/>
        <w:jc w:val="center"/>
      </w:pPr>
      <w:r>
        <w:t>Удачи</w:t>
      </w:r>
      <w:r>
        <w:rPr>
          <w:spacing w:val="-2"/>
        </w:rPr>
        <w:t xml:space="preserve"> </w:t>
      </w:r>
      <w:r>
        <w:rPr>
          <w:spacing w:val="-4"/>
        </w:rPr>
        <w:t>вам!</w:t>
      </w:r>
    </w:p>
    <w:p w:rsidR="007459A4" w:rsidRDefault="007459A4">
      <w:pPr>
        <w:pStyle w:val="a3"/>
        <w:jc w:val="left"/>
        <w:rPr>
          <w:sz w:val="26"/>
        </w:rPr>
      </w:pPr>
    </w:p>
    <w:p w:rsidR="007459A4" w:rsidRDefault="007459A4">
      <w:pPr>
        <w:pStyle w:val="a3"/>
        <w:jc w:val="left"/>
      </w:pPr>
    </w:p>
    <w:p w:rsidR="00CA208A" w:rsidRDefault="00CA208A">
      <w:pPr>
        <w:pStyle w:val="a3"/>
        <w:jc w:val="left"/>
        <w:rPr>
          <w:sz w:val="20"/>
        </w:rPr>
      </w:pPr>
    </w:p>
    <w:p w:rsidR="007459A4" w:rsidRDefault="007459A4">
      <w:pPr>
        <w:pStyle w:val="a3"/>
        <w:jc w:val="left"/>
        <w:rPr>
          <w:sz w:val="20"/>
        </w:rPr>
      </w:pPr>
    </w:p>
    <w:p w:rsidR="007459A4" w:rsidRDefault="00CA208A">
      <w:pPr>
        <w:pStyle w:val="a3"/>
        <w:jc w:val="left"/>
        <w:rPr>
          <w:sz w:val="20"/>
        </w:rPr>
      </w:pPr>
      <w:r>
        <w:rPr>
          <w:noProof/>
          <w:sz w:val="20"/>
          <w:lang w:eastAsia="ru-RU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7259320</wp:posOffset>
            </wp:positionH>
            <wp:positionV relativeFrom="paragraph">
              <wp:posOffset>20955</wp:posOffset>
            </wp:positionV>
            <wp:extent cx="3160395" cy="2056765"/>
            <wp:effectExtent l="57150" t="38100" r="40005" b="19685"/>
            <wp:wrapTopAndBottom/>
            <wp:docPr id="1" name="image2.jpeg" descr="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60395" cy="2056765"/>
                    </a:xfrm>
                    <a:prstGeom prst="rect">
                      <a:avLst/>
                    </a:prstGeom>
                    <a:ln w="28575"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anchor>
        </w:drawing>
      </w:r>
    </w:p>
    <w:p w:rsidR="007459A4" w:rsidRDefault="007459A4">
      <w:pPr>
        <w:pStyle w:val="a3"/>
        <w:spacing w:before="5"/>
        <w:jc w:val="left"/>
      </w:pPr>
    </w:p>
    <w:p w:rsidR="007459A4" w:rsidRDefault="007459A4">
      <w:pPr>
        <w:pStyle w:val="a3"/>
        <w:ind w:left="-147"/>
        <w:jc w:val="left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docshapegroup1" o:spid="_x0000_s1026" style="width:228.25pt;height:179.45pt;mso-position-horizontal-relative:char;mso-position-vertical-relative:line" coordsize="4565,3589">
            <v:shape id="docshape2" o:spid="_x0000_s1032" style="position:absolute;width:4565;height:3589" coordsize="4565,3589" path="m563,l,3161r,60l4534,3589,4564,481,563,xe" fillcolor="#b1d1b1" stroked="f">
              <v:path arrowok="t"/>
            </v:shape>
            <v:shape id="docshape3" o:spid="_x0000_s1031" style="position:absolute;left:19;top:27;width:4518;height:3521" coordorigin="19,28" coordsize="4518,3521" path="m584,28l19,3194r4463,354l4537,507,584,28xe" stroked="f">
              <v:path arrowok="t"/>
            </v:shape>
            <v:shape id="docshape4" o:spid="_x0000_s1030" style="position:absolute;left:63;top:77;width:4426;height:3420" coordorigin="63,77" coordsize="4426,3420" path="m612,77l63,3151r4370,346l4488,547,612,77xe" fillcolor="#b1d1b1" stroked="f">
              <v:path arrowok="t"/>
            </v:shape>
            <v:shape id="docshape5" o:spid="_x0000_s1029" style="position:absolute;left:111;top:120;width:4338;height:3334" coordorigin="112,120" coordsize="4338,3334" path="m644,120l112,3117r4282,337l4449,584,644,120xe" stroked="f">
              <v:path arrowok="t"/>
            </v:shape>
            <v:shape id="docshape6" o:spid="_x0000_s1028" style="position:absolute;left:189;top:195;width:4202;height:3199" coordorigin="190,195" coordsize="4202,3199" path="m4392,646l702,195,190,3069r4151,325l4392,646xe" fillcolor="#b1d1b1" stroked="f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7" o:spid="_x0000_s1027" type="#_x0000_t75" style="position:absolute;left:533;top:536;width:3714;height:2570">
              <v:imagedata r:id="rId6" o:title=""/>
            </v:shape>
            <w10:wrap type="none"/>
            <w10:anchorlock/>
          </v:group>
        </w:pict>
      </w:r>
    </w:p>
    <w:p w:rsidR="007459A4" w:rsidRDefault="00CA208A">
      <w:pPr>
        <w:pStyle w:val="a3"/>
        <w:spacing w:before="64"/>
        <w:ind w:left="240" w:right="253"/>
        <w:jc w:val="center"/>
      </w:pPr>
      <w:r>
        <w:br w:type="column"/>
      </w:r>
    </w:p>
    <w:p w:rsidR="007459A4" w:rsidRDefault="007459A4">
      <w:pPr>
        <w:pStyle w:val="a3"/>
        <w:jc w:val="left"/>
        <w:rPr>
          <w:sz w:val="26"/>
        </w:rPr>
      </w:pPr>
    </w:p>
    <w:p w:rsidR="007459A4" w:rsidRDefault="007459A4">
      <w:pPr>
        <w:pStyle w:val="a3"/>
        <w:jc w:val="left"/>
        <w:rPr>
          <w:sz w:val="26"/>
        </w:rPr>
      </w:pPr>
    </w:p>
    <w:p w:rsidR="007459A4" w:rsidRDefault="007459A4">
      <w:pPr>
        <w:pStyle w:val="a3"/>
        <w:jc w:val="left"/>
        <w:rPr>
          <w:sz w:val="26"/>
        </w:rPr>
      </w:pPr>
    </w:p>
    <w:p w:rsidR="007459A4" w:rsidRDefault="007459A4">
      <w:pPr>
        <w:pStyle w:val="a3"/>
        <w:spacing w:before="9"/>
        <w:jc w:val="left"/>
        <w:rPr>
          <w:sz w:val="25"/>
        </w:rPr>
      </w:pPr>
    </w:p>
    <w:p w:rsidR="007459A4" w:rsidRPr="00CA208A" w:rsidRDefault="00CA208A" w:rsidP="00CA208A">
      <w:pPr>
        <w:spacing w:before="1"/>
        <w:ind w:left="104" w:right="138"/>
        <w:jc w:val="center"/>
        <w:rPr>
          <w:b/>
          <w:sz w:val="32"/>
        </w:rPr>
      </w:pPr>
      <w:r w:rsidRPr="00CA208A">
        <w:rPr>
          <w:b/>
          <w:sz w:val="32"/>
        </w:rPr>
        <w:t>Роль родителей в профориентации ребенк</w:t>
      </w:r>
      <w:proofErr w:type="gramStart"/>
      <w:r w:rsidRPr="00CA208A">
        <w:rPr>
          <w:b/>
          <w:sz w:val="32"/>
        </w:rPr>
        <w:t>а-</w:t>
      </w:r>
      <w:proofErr w:type="gramEnd"/>
      <w:r w:rsidRPr="00CA208A">
        <w:rPr>
          <w:b/>
          <w:sz w:val="32"/>
        </w:rPr>
        <w:t xml:space="preserve"> инвалида и ребенка с ограниченными</w:t>
      </w:r>
      <w:r w:rsidRPr="00CA208A">
        <w:rPr>
          <w:b/>
          <w:spacing w:val="-20"/>
          <w:sz w:val="32"/>
        </w:rPr>
        <w:t xml:space="preserve"> </w:t>
      </w:r>
      <w:r w:rsidRPr="00CA208A">
        <w:rPr>
          <w:b/>
          <w:sz w:val="32"/>
        </w:rPr>
        <w:t xml:space="preserve">возможностями </w:t>
      </w:r>
      <w:r w:rsidRPr="00CA208A">
        <w:rPr>
          <w:b/>
          <w:spacing w:val="-2"/>
          <w:sz w:val="32"/>
        </w:rPr>
        <w:t>здоровья</w:t>
      </w:r>
    </w:p>
    <w:p w:rsidR="007459A4" w:rsidRDefault="007459A4">
      <w:pPr>
        <w:pStyle w:val="a3"/>
        <w:jc w:val="left"/>
        <w:rPr>
          <w:sz w:val="20"/>
        </w:rPr>
      </w:pPr>
    </w:p>
    <w:p w:rsidR="007459A4" w:rsidRDefault="007459A4">
      <w:pPr>
        <w:pStyle w:val="a3"/>
        <w:jc w:val="left"/>
        <w:rPr>
          <w:sz w:val="20"/>
        </w:rPr>
      </w:pPr>
    </w:p>
    <w:p w:rsidR="007459A4" w:rsidRDefault="007459A4">
      <w:pPr>
        <w:pStyle w:val="a3"/>
        <w:spacing w:before="8"/>
        <w:jc w:val="left"/>
        <w:rPr>
          <w:sz w:val="22"/>
        </w:rPr>
      </w:pPr>
    </w:p>
    <w:p w:rsidR="007459A4" w:rsidRDefault="007459A4">
      <w:pPr>
        <w:pStyle w:val="a3"/>
        <w:jc w:val="left"/>
        <w:rPr>
          <w:sz w:val="34"/>
        </w:rPr>
      </w:pPr>
    </w:p>
    <w:p w:rsidR="007459A4" w:rsidRDefault="007459A4">
      <w:pPr>
        <w:pStyle w:val="a3"/>
        <w:jc w:val="left"/>
        <w:rPr>
          <w:sz w:val="34"/>
        </w:rPr>
      </w:pPr>
    </w:p>
    <w:p w:rsidR="007459A4" w:rsidRDefault="007459A4">
      <w:pPr>
        <w:pStyle w:val="a3"/>
        <w:jc w:val="left"/>
        <w:rPr>
          <w:sz w:val="34"/>
        </w:rPr>
      </w:pPr>
    </w:p>
    <w:p w:rsidR="007459A4" w:rsidRDefault="007459A4">
      <w:pPr>
        <w:pStyle w:val="a3"/>
        <w:jc w:val="left"/>
        <w:rPr>
          <w:sz w:val="34"/>
        </w:rPr>
      </w:pPr>
    </w:p>
    <w:p w:rsidR="007459A4" w:rsidRDefault="007459A4">
      <w:pPr>
        <w:pStyle w:val="a3"/>
        <w:spacing w:before="40" w:line="278" w:lineRule="auto"/>
        <w:ind w:left="955" w:right="253"/>
        <w:jc w:val="center"/>
      </w:pPr>
    </w:p>
    <w:sectPr w:rsidR="007459A4" w:rsidSect="007459A4">
      <w:pgSz w:w="16840" w:h="11910" w:orient="landscape"/>
      <w:pgMar w:top="640" w:right="600" w:bottom="280" w:left="900" w:header="708" w:footer="708" w:gutter="0"/>
      <w:cols w:num="3" w:space="708" w:equalWidth="0">
        <w:col w:w="4522" w:space="847"/>
        <w:col w:w="4522" w:space="564"/>
        <w:col w:w="4885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D069C"/>
    <w:multiLevelType w:val="hybridMultilevel"/>
    <w:tmpl w:val="628AD46C"/>
    <w:lvl w:ilvl="0" w:tplc="C018DA10">
      <w:numFmt w:val="bullet"/>
      <w:lvlText w:val="-"/>
      <w:lvlJc w:val="left"/>
      <w:pPr>
        <w:ind w:left="179" w:hanging="18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107232F0">
      <w:numFmt w:val="bullet"/>
      <w:lvlText w:val="•"/>
      <w:lvlJc w:val="left"/>
      <w:pPr>
        <w:ind w:left="621" w:hanging="189"/>
      </w:pPr>
      <w:rPr>
        <w:rFonts w:hint="default"/>
        <w:lang w:val="ru-RU" w:eastAsia="en-US" w:bidi="ar-SA"/>
      </w:rPr>
    </w:lvl>
    <w:lvl w:ilvl="2" w:tplc="74CEA57A">
      <w:numFmt w:val="bullet"/>
      <w:lvlText w:val="•"/>
      <w:lvlJc w:val="left"/>
      <w:pPr>
        <w:ind w:left="1063" w:hanging="189"/>
      </w:pPr>
      <w:rPr>
        <w:rFonts w:hint="default"/>
        <w:lang w:val="ru-RU" w:eastAsia="en-US" w:bidi="ar-SA"/>
      </w:rPr>
    </w:lvl>
    <w:lvl w:ilvl="3" w:tplc="BB0C5D86">
      <w:numFmt w:val="bullet"/>
      <w:lvlText w:val="•"/>
      <w:lvlJc w:val="left"/>
      <w:pPr>
        <w:ind w:left="1505" w:hanging="189"/>
      </w:pPr>
      <w:rPr>
        <w:rFonts w:hint="default"/>
        <w:lang w:val="ru-RU" w:eastAsia="en-US" w:bidi="ar-SA"/>
      </w:rPr>
    </w:lvl>
    <w:lvl w:ilvl="4" w:tplc="5A887402">
      <w:numFmt w:val="bullet"/>
      <w:lvlText w:val="•"/>
      <w:lvlJc w:val="left"/>
      <w:pPr>
        <w:ind w:left="1946" w:hanging="189"/>
      </w:pPr>
      <w:rPr>
        <w:rFonts w:hint="default"/>
        <w:lang w:val="ru-RU" w:eastAsia="en-US" w:bidi="ar-SA"/>
      </w:rPr>
    </w:lvl>
    <w:lvl w:ilvl="5" w:tplc="00726CAE">
      <w:numFmt w:val="bullet"/>
      <w:lvlText w:val="•"/>
      <w:lvlJc w:val="left"/>
      <w:pPr>
        <w:ind w:left="2388" w:hanging="189"/>
      </w:pPr>
      <w:rPr>
        <w:rFonts w:hint="default"/>
        <w:lang w:val="ru-RU" w:eastAsia="en-US" w:bidi="ar-SA"/>
      </w:rPr>
    </w:lvl>
    <w:lvl w:ilvl="6" w:tplc="C67ACFE6">
      <w:numFmt w:val="bullet"/>
      <w:lvlText w:val="•"/>
      <w:lvlJc w:val="left"/>
      <w:pPr>
        <w:ind w:left="2830" w:hanging="189"/>
      </w:pPr>
      <w:rPr>
        <w:rFonts w:hint="default"/>
        <w:lang w:val="ru-RU" w:eastAsia="en-US" w:bidi="ar-SA"/>
      </w:rPr>
    </w:lvl>
    <w:lvl w:ilvl="7" w:tplc="55FABDE2">
      <w:numFmt w:val="bullet"/>
      <w:lvlText w:val="•"/>
      <w:lvlJc w:val="left"/>
      <w:pPr>
        <w:ind w:left="3272" w:hanging="189"/>
      </w:pPr>
      <w:rPr>
        <w:rFonts w:hint="default"/>
        <w:lang w:val="ru-RU" w:eastAsia="en-US" w:bidi="ar-SA"/>
      </w:rPr>
    </w:lvl>
    <w:lvl w:ilvl="8" w:tplc="3ACE45C8">
      <w:numFmt w:val="bullet"/>
      <w:lvlText w:val="•"/>
      <w:lvlJc w:val="left"/>
      <w:pPr>
        <w:ind w:left="3713" w:hanging="189"/>
      </w:pPr>
      <w:rPr>
        <w:rFonts w:hint="default"/>
        <w:lang w:val="ru-RU" w:eastAsia="en-US" w:bidi="ar-SA"/>
      </w:rPr>
    </w:lvl>
  </w:abstractNum>
  <w:abstractNum w:abstractNumId="1">
    <w:nsid w:val="4E916684"/>
    <w:multiLevelType w:val="hybridMultilevel"/>
    <w:tmpl w:val="6802B3D6"/>
    <w:lvl w:ilvl="0" w:tplc="C9E28BA8">
      <w:start w:val="1"/>
      <w:numFmt w:val="decimal"/>
      <w:lvlText w:val="%1."/>
      <w:lvlJc w:val="left"/>
      <w:pPr>
        <w:ind w:left="104" w:hanging="425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18D2B708">
      <w:numFmt w:val="bullet"/>
      <w:lvlText w:val="•"/>
      <w:lvlJc w:val="left"/>
      <w:pPr>
        <w:ind w:left="542" w:hanging="425"/>
      </w:pPr>
      <w:rPr>
        <w:rFonts w:hint="default"/>
        <w:lang w:val="ru-RU" w:eastAsia="en-US" w:bidi="ar-SA"/>
      </w:rPr>
    </w:lvl>
    <w:lvl w:ilvl="2" w:tplc="2D64B0E4">
      <w:numFmt w:val="bullet"/>
      <w:lvlText w:val="•"/>
      <w:lvlJc w:val="left"/>
      <w:pPr>
        <w:ind w:left="984" w:hanging="425"/>
      </w:pPr>
      <w:rPr>
        <w:rFonts w:hint="default"/>
        <w:lang w:val="ru-RU" w:eastAsia="en-US" w:bidi="ar-SA"/>
      </w:rPr>
    </w:lvl>
    <w:lvl w:ilvl="3" w:tplc="BA1C4E98">
      <w:numFmt w:val="bullet"/>
      <w:lvlText w:val="•"/>
      <w:lvlJc w:val="left"/>
      <w:pPr>
        <w:ind w:left="1427" w:hanging="425"/>
      </w:pPr>
      <w:rPr>
        <w:rFonts w:hint="default"/>
        <w:lang w:val="ru-RU" w:eastAsia="en-US" w:bidi="ar-SA"/>
      </w:rPr>
    </w:lvl>
    <w:lvl w:ilvl="4" w:tplc="B470D6AC">
      <w:numFmt w:val="bullet"/>
      <w:lvlText w:val="•"/>
      <w:lvlJc w:val="left"/>
      <w:pPr>
        <w:ind w:left="1869" w:hanging="425"/>
      </w:pPr>
      <w:rPr>
        <w:rFonts w:hint="default"/>
        <w:lang w:val="ru-RU" w:eastAsia="en-US" w:bidi="ar-SA"/>
      </w:rPr>
    </w:lvl>
    <w:lvl w:ilvl="5" w:tplc="3034ACB4">
      <w:numFmt w:val="bullet"/>
      <w:lvlText w:val="•"/>
      <w:lvlJc w:val="left"/>
      <w:pPr>
        <w:ind w:left="2311" w:hanging="425"/>
      </w:pPr>
      <w:rPr>
        <w:rFonts w:hint="default"/>
        <w:lang w:val="ru-RU" w:eastAsia="en-US" w:bidi="ar-SA"/>
      </w:rPr>
    </w:lvl>
    <w:lvl w:ilvl="6" w:tplc="214EF144">
      <w:numFmt w:val="bullet"/>
      <w:lvlText w:val="•"/>
      <w:lvlJc w:val="left"/>
      <w:pPr>
        <w:ind w:left="2754" w:hanging="425"/>
      </w:pPr>
      <w:rPr>
        <w:rFonts w:hint="default"/>
        <w:lang w:val="ru-RU" w:eastAsia="en-US" w:bidi="ar-SA"/>
      </w:rPr>
    </w:lvl>
    <w:lvl w:ilvl="7" w:tplc="86E45EE4">
      <w:numFmt w:val="bullet"/>
      <w:lvlText w:val="•"/>
      <w:lvlJc w:val="left"/>
      <w:pPr>
        <w:ind w:left="3196" w:hanging="425"/>
      </w:pPr>
      <w:rPr>
        <w:rFonts w:hint="default"/>
        <w:lang w:val="ru-RU" w:eastAsia="en-US" w:bidi="ar-SA"/>
      </w:rPr>
    </w:lvl>
    <w:lvl w:ilvl="8" w:tplc="CA129A74">
      <w:numFmt w:val="bullet"/>
      <w:lvlText w:val="•"/>
      <w:lvlJc w:val="left"/>
      <w:pPr>
        <w:ind w:left="3638" w:hanging="425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7459A4"/>
    <w:rsid w:val="007459A4"/>
    <w:rsid w:val="00CA20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459A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459A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459A4"/>
    <w:pPr>
      <w:jc w:val="both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7459A4"/>
    <w:pPr>
      <w:spacing w:before="200"/>
      <w:ind w:left="193" w:right="64"/>
      <w:jc w:val="center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7459A4"/>
    <w:pPr>
      <w:spacing w:before="201"/>
      <w:ind w:left="104" w:right="38" w:firstLine="76"/>
      <w:jc w:val="both"/>
    </w:pPr>
  </w:style>
  <w:style w:type="paragraph" w:customStyle="1" w:styleId="TableParagraph">
    <w:name w:val="Table Paragraph"/>
    <w:basedOn w:val="a"/>
    <w:uiPriority w:val="1"/>
    <w:qFormat/>
    <w:rsid w:val="007459A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657</Words>
  <Characters>3745</Characters>
  <Application>Microsoft Office Word</Application>
  <DocSecurity>0</DocSecurity>
  <Lines>31</Lines>
  <Paragraphs>8</Paragraphs>
  <ScaleCrop>false</ScaleCrop>
  <Company/>
  <LinksUpToDate>false</LinksUpToDate>
  <CharactersWithSpaces>4394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детдом</cp:lastModifiedBy>
  <cp:revision>2</cp:revision>
  <dcterms:created xsi:type="dcterms:W3CDTF">2022-03-23T08:18:00Z</dcterms:created>
  <dcterms:modified xsi:type="dcterms:W3CDTF">2022-04-07T05:27:00Z</dcterms:modified>
</cp:coreProperties>
</file>